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17"/>
          <w:szCs w:val="17"/>
          <w:rtl w:val="0"/>
        </w:rPr>
        <w:t xml:space="preserve">Bull Run Elementary PTA</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October 2015 General Meeting Minutes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Thursday, October 15 at 6:48 pm in the school library called to order by Sunny Heinrichs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Meeting called to order by Ana Carvalhais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Attendance: Laura Mahoney, Laura Corn, Kristin Mackenzie, R. Brown, Ana Carvalhais, Haneen Tahor, Christy Linn, Heather Bonehart, Christine Smith, Mona Larson, Marisa Rivas, Kumari Karuppaswon, Ahandalaun V., Gopinath Patibandla, Allison Palmer, M. Patel, Danielle Bruno, Seema Dikil, Sunny Heinrichs, Clive Phillpot, Susie Kraft, Michelle Hamilton </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Officer’s Reports</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Mona Larson Fundraising Updates</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w:t>
      </w:r>
      <w:r w:rsidDel="00000000" w:rsidR="00000000" w:rsidRPr="00000000">
        <w:rPr>
          <w:sz w:val="24"/>
          <w:szCs w:val="24"/>
          <w:rtl w:val="0"/>
        </w:rPr>
        <w:t xml:space="preserve">No fuss fundraising $1500, a reminder flyer is being sent home next week, goal for the year is building community and school technology needs.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*Fall Ball for a community event. Any ideas for fundraising. Passed out survey.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*Question by a grandmother wanting to know where the funds are going. Computer arms. Teachers. Assembly.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*Ways to help the community: family trailer. What can we add to it? Giving back to our school.  Maybe add to our website. Check with counselors.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*Putting coats in consignment store to raise money. </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Susie Kraft Volunteer Spots/Club Info</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*Named the clubs which are filled. Listed needs. Also listed PTA needs for volunteers.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*Seema will be having an information meeting after PTA for the clubs.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*Working on assemblies for this year. Gave examples.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*Parent asked for what PTA does to be listed online. List of what will be coming to know how much to give and volunteer opportunities.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*New website is up. Trying to get old taken down. Check Tuesday Folders as well.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*Parent wanted to push helping isn’t just money but also volunteering.</w:t>
      </w:r>
    </w:p>
    <w:p w:rsidR="00000000" w:rsidDel="00000000" w:rsidP="00000000" w:rsidRDefault="00000000" w:rsidRPr="00000000">
      <w:pPr>
        <w:spacing w:after="180" w:lineRule="auto"/>
        <w:contextualSpacing w:val="0"/>
      </w:pPr>
      <w:r w:rsidDel="00000000" w:rsidR="00000000" w:rsidRPr="00000000">
        <w:rPr>
          <w:rtl w:val="0"/>
        </w:rPr>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Principal’s Report Danielle Bruno</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*How to get more connected… sign up for Principal’s Press. FB and Twitter.</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*Student Council elected. Spirit Day to build school spirit and community.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*Executive Functioning… See attachment</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Michelle Hamilton Upcoming Events</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*Fall Ball </w:t>
      </w:r>
    </w:p>
    <w:p w:rsidR="00000000" w:rsidDel="00000000" w:rsidP="00000000" w:rsidRDefault="00000000" w:rsidRPr="00000000">
      <w:pPr>
        <w:spacing w:after="180" w:lineRule="auto"/>
        <w:contextualSpacing w:val="0"/>
      </w:pPr>
      <w:r w:rsidDel="00000000" w:rsidR="00000000" w:rsidRPr="00000000">
        <w:rPr>
          <w:b w:val="1"/>
          <w:sz w:val="24"/>
          <w:szCs w:val="24"/>
          <w:rtl w:val="0"/>
        </w:rPr>
        <w:t xml:space="preserve">Clive Philpott Treasurer’s Report</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See attachment</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*Order Report, Audit, Deposit Slips, Will bring a budget to next meeting to vote on, Will have a standing motion</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*Budget summary</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*Parent brought up concern for 4th grade field trip being canceled. Can PTA help meet the needs of students for field trips? </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Motion to Adjourn by Ana Carvalhais and Sunny Heinrichs at 7:50</w:t>
      </w:r>
    </w:p>
    <w:p w:rsidR="00000000" w:rsidDel="00000000" w:rsidP="00000000" w:rsidRDefault="00000000" w:rsidRPr="00000000">
      <w:pPr>
        <w:spacing w:after="180" w:lineRule="auto"/>
        <w:contextualSpacing w:val="0"/>
      </w:pPr>
      <w:r w:rsidDel="00000000" w:rsidR="00000000" w:rsidRPr="00000000">
        <w:rPr>
          <w:sz w:val="24"/>
          <w:szCs w:val="24"/>
          <w:rtl w:val="0"/>
        </w:rPr>
        <w:t xml:space="preserve">Minutes by Sunny Heinrichs PTA Secretary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